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ascii="FreeSans" w:hAnsi="FreeSans"/>
          <w:b/>
          <w:bCs/>
          <w:color w:val="000000"/>
          <w:sz w:val="22"/>
          <w:szCs w:val="22"/>
        </w:rPr>
      </w:pPr>
      <w:r>
        <w:rPr>
          <w:rFonts w:ascii="FreeSans" w:hAnsi="FreeSans"/>
          <w:b/>
          <w:bCs/>
          <w:color w:val="000000"/>
          <w:sz w:val="22"/>
          <w:szCs w:val="22"/>
        </w:rPr>
        <w:t>RADIO RABE BERN</w:t>
      </w:r>
    </w:p>
    <w:p>
      <w:pPr>
        <w:pStyle w:val="Normal"/>
        <w:rPr>
          <w:rFonts w:ascii="FreeSans" w:hAnsi="FreeSans"/>
          <w:b/>
          <w:bCs/>
          <w:color w:val="000000"/>
          <w:sz w:val="22"/>
          <w:szCs w:val="22"/>
        </w:rPr>
      </w:pPr>
      <w:r>
        <w:rPr>
          <w:rFonts w:ascii="FreeSans" w:hAnsi="FreeSans"/>
          <w:b/>
          <w:bCs/>
          <w:color w:val="000000"/>
          <w:sz w:val="22"/>
          <w:szCs w:val="22"/>
        </w:rPr>
        <w:t>CRISSCROSS – Jazz kreuz &amp; verquer</w:t>
      </w:r>
    </w:p>
    <w:p>
      <w:pPr>
        <w:pStyle w:val="Normal"/>
        <w:rPr>
          <w:rFonts w:cs="Liberation Serif;Times New Roman" w:ascii="FreeSans" w:hAnsi="FreeSans"/>
          <w:b/>
          <w:bCs/>
          <w:color w:val="000000"/>
          <w:sz w:val="22"/>
          <w:szCs w:val="22"/>
          <w:u w:val="none"/>
          <w:lang w:val="de-CH" w:eastAsia="de-DE"/>
        </w:rPr>
      </w:pPr>
      <w:r>
        <w:rPr>
          <w:rFonts w:ascii="FreeSans" w:hAnsi="FreeSans"/>
          <w:b/>
          <w:bCs/>
          <w:color w:val="000000"/>
          <w:sz w:val="22"/>
          <w:szCs w:val="22"/>
        </w:rPr>
        <w:t xml:space="preserve">TITEL: </w:t>
      </w:r>
      <w:r>
        <w:rPr>
          <w:rFonts w:cs="Liberation Serif;Times New Roman" w:ascii="FreeSans" w:hAnsi="FreeSans"/>
          <w:b/>
          <w:bCs/>
          <w:color w:val="000000"/>
          <w:sz w:val="22"/>
          <w:szCs w:val="22"/>
          <w:u w:val="none"/>
          <w:lang w:val="de-CH" w:eastAsia="de-DE"/>
        </w:rPr>
        <w:t>Jazz und traditionelle Musik heute</w:t>
      </w:r>
    </w:p>
    <w:p>
      <w:pPr>
        <w:pStyle w:val="Normal"/>
        <w:rPr>
          <w:rFonts w:ascii="FreeSans" w:hAnsi="FreeSans"/>
          <w:color w:val="000000"/>
          <w:sz w:val="22"/>
          <w:szCs w:val="22"/>
        </w:rPr>
      </w:pPr>
      <w:r>
        <w:rPr>
          <w:rFonts w:ascii="FreeSans" w:hAnsi="FreeSans"/>
          <w:color w:val="000000"/>
          <w:sz w:val="22"/>
          <w:szCs w:val="22"/>
        </w:rPr>
        <w:t>Redaktion: Jürg Solothurnmann</w:t>
      </w:r>
    </w:p>
    <w:p>
      <w:pPr>
        <w:pStyle w:val="Normal"/>
        <w:rPr>
          <w:rFonts w:ascii="FreeSans" w:hAnsi="FreeSans"/>
          <w:color w:val="000000"/>
          <w:sz w:val="22"/>
          <w:szCs w:val="22"/>
        </w:rPr>
      </w:pPr>
      <w:r>
        <w:rPr>
          <w:rFonts w:ascii="FreeSans" w:hAnsi="FreeSans"/>
          <w:color w:val="000000"/>
          <w:sz w:val="22"/>
          <w:szCs w:val="22"/>
        </w:rPr>
        <w:t>Datum:  01.02.2018</w:t>
      </w:r>
    </w:p>
    <w:p>
      <w:pPr>
        <w:pStyle w:val="Normal"/>
        <w:rPr>
          <w:rFonts w:ascii="DejaVu Sans" w:hAnsi="DejaVu Sans"/>
          <w:color w:val="000000"/>
          <w:sz w:val="22"/>
          <w:szCs w:val="22"/>
        </w:rPr>
      </w:pPr>
      <w:r>
        <w:rPr>
          <w:rFonts w:ascii="DejaVu Sans" w:hAnsi="DejaVu Sans"/>
          <w:color w:val="000000"/>
          <w:sz w:val="22"/>
          <w:szCs w:val="22"/>
        </w:rPr>
      </w:r>
    </w:p>
    <w:p>
      <w:pPr>
        <w:pStyle w:val="Normal"/>
        <w:rPr>
          <w:rFonts w:ascii="FreeSans" w:hAnsi="FreeSans"/>
          <w:color w:val="000000"/>
          <w:sz w:val="22"/>
          <w:szCs w:val="22"/>
        </w:rPr>
      </w:pPr>
      <w:r>
        <w:rPr>
          <w:rFonts w:ascii="FreeSans" w:hAnsi="FreeSans"/>
          <w:color w:val="000000"/>
          <w:sz w:val="22"/>
          <w:szCs w:val="22"/>
        </w:rPr>
      </w:r>
    </w:p>
    <w:tbl>
      <w:tblPr>
        <w:jc w:val="left"/>
        <w:tblInd w:w="-48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-2" w:type="dxa"/>
          <w:bottom w:w="55" w:type="dxa"/>
          <w:right w:w="55" w:type="dxa"/>
        </w:tblCellMar>
      </w:tblPr>
      <w:tblGrid>
        <w:gridCol w:w="2709"/>
        <w:gridCol w:w="4582"/>
        <w:gridCol w:w="786"/>
        <w:gridCol w:w="2518"/>
      </w:tblGrid>
      <w:tr>
        <w:trPr>
          <w:cantSplit w:val="false"/>
        </w:trPr>
        <w:tc>
          <w:tcPr>
            <w:tcW w:w="2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Autoren</w:t>
            </w:r>
          </w:p>
        </w:tc>
        <w:tc>
          <w:tcPr>
            <w:tcW w:w="4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Titel, Künstler, Tonträgertitel</w:t>
            </w:r>
          </w:p>
        </w:tc>
        <w:tc>
          <w:tcPr>
            <w:tcW w:w="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Dauer</w:t>
            </w:r>
          </w:p>
        </w:tc>
        <w:tc>
          <w:tcPr>
            <w:tcW w:w="2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Label, Tonträgertyp</w:t>
            </w:r>
          </w:p>
        </w:tc>
      </w:tr>
      <w:tr>
        <w:trPr>
          <w:cantSplit w:val="false"/>
        </w:trPr>
        <w:tc>
          <w:tcPr>
            <w:tcW w:w="2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  <w:lang w:val="de-CH" w:eastAsia="de-DE"/>
              </w:rPr>
              <w:t xml:space="preserve"> </w:t>
            </w: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  <w:lang w:val="de-CH" w:eastAsia="de-DE"/>
              </w:rPr>
              <w:t>Anouar Brahem</w:t>
            </w:r>
          </w:p>
        </w:tc>
        <w:tc>
          <w:tcPr>
            <w:tcW w:w="4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Opening  Day</w:t>
            </w:r>
          </w:p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  <w:shd w:fill="FFFFFF" w:val="clear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  <w:shd w:fill="FFFFFF" w:val="clear"/>
              </w:rPr>
              <w:t xml:space="preserve"> </w:t>
            </w: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  <w:shd w:fill="FFFFFF" w:val="clear"/>
              </w:rPr>
              <w:t xml:space="preserve">ANOUAR BRAHEM: BLUE MAQAMS </w:t>
            </w:r>
          </w:p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  <w:shd w:fill="FFFFFF" w:val="clear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  <w:shd w:fill="FFFFFF" w:val="clear"/>
              </w:rPr>
              <w:t xml:space="preserve"> </w:t>
            </w: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  <w:shd w:fill="FFFFFF" w:val="clear"/>
              </w:rPr>
              <w:t>(rec. 2017)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7.00</w:t>
            </w:r>
          </w:p>
        </w:tc>
        <w:tc>
          <w:tcPr>
            <w:tcW w:w="2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ECM</w:t>
            </w:r>
          </w:p>
        </w:tc>
      </w:tr>
      <w:tr>
        <w:trPr>
          <w:cantSplit w:val="false"/>
        </w:trPr>
        <w:tc>
          <w:tcPr>
            <w:tcW w:w="2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  <w:lang w:val="de-CH" w:eastAsia="de-DE"/>
              </w:rPr>
              <w:t xml:space="preserve"> </w:t>
            </w: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  <w:lang w:val="de-CH" w:eastAsia="de-DE"/>
              </w:rPr>
              <w:t>Ellington-Tizol</w:t>
            </w:r>
          </w:p>
        </w:tc>
        <w:tc>
          <w:tcPr>
            <w:tcW w:w="4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Caravan</w:t>
            </w:r>
          </w:p>
        </w:tc>
        <w:tc>
          <w:tcPr>
            <w:tcW w:w="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3.35</w:t>
            </w:r>
          </w:p>
        </w:tc>
        <w:tc>
          <w:tcPr>
            <w:tcW w:w="2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ACT</w:t>
            </w:r>
          </w:p>
        </w:tc>
      </w:tr>
      <w:tr>
        <w:trPr>
          <w:cantSplit w:val="false"/>
        </w:trPr>
        <w:tc>
          <w:tcPr>
            <w:tcW w:w="2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  <w:lang w:val="de-CH" w:eastAsia="de-DE"/>
              </w:rPr>
              <w:t xml:space="preserve"> </w:t>
            </w: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  <w:lang w:val="de-CH" w:eastAsia="de-DE"/>
              </w:rPr>
              <w:t>Diego Pinera</w:t>
            </w:r>
          </w:p>
        </w:tc>
        <w:tc>
          <w:tcPr>
            <w:tcW w:w="4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Osvaldo por Nueve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DIEGO PINERA: DESPERTANDO (2016)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4.10</w:t>
            </w:r>
          </w:p>
        </w:tc>
        <w:tc>
          <w:tcPr>
            <w:tcW w:w="2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 xml:space="preserve">„ </w:t>
            </w:r>
          </w:p>
        </w:tc>
      </w:tr>
      <w:tr>
        <w:trPr>
          <w:cantSplit w:val="false"/>
        </w:trPr>
        <w:tc>
          <w:tcPr>
            <w:tcW w:w="2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  <w:lang w:val="de-CH" w:eastAsia="de-DE"/>
              </w:rPr>
              <w:t xml:space="preserve"> </w:t>
            </w: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  <w:lang w:val="de-CH" w:eastAsia="de-DE"/>
              </w:rPr>
              <w:t>Rabih Lahoud</w:t>
            </w:r>
          </w:p>
        </w:tc>
        <w:tc>
          <w:tcPr>
            <w:tcW w:w="4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Helem</w:t>
            </w:r>
          </w:p>
        </w:tc>
        <w:tc>
          <w:tcPr>
            <w:tcW w:w="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3.30</w:t>
            </w:r>
          </w:p>
        </w:tc>
        <w:tc>
          <w:tcPr>
            <w:tcW w:w="2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 xml:space="preserve">Traumton </w:t>
            </w:r>
          </w:p>
        </w:tc>
      </w:tr>
      <w:tr>
        <w:trPr>
          <w:cantSplit w:val="false"/>
        </w:trPr>
        <w:tc>
          <w:tcPr>
            <w:tcW w:w="270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  <w:lang w:val="de-CH" w:eastAsia="de-DE"/>
              </w:rPr>
              <w:t>„</w:t>
            </w:r>
          </w:p>
        </w:tc>
        <w:tc>
          <w:tcPr>
            <w:tcW w:w="45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Fuädi</w:t>
            </w:r>
          </w:p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  <w:shd w:fill="FFFFFF" w:val="clear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  <w:shd w:fill="FFFFFF" w:val="clear"/>
              </w:rPr>
              <w:t>MASAA: OUTSPOKEN (2016)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6.30</w:t>
            </w:r>
          </w:p>
        </w:tc>
        <w:tc>
          <w:tcPr>
            <w:tcW w:w="251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„</w:t>
            </w:r>
          </w:p>
        </w:tc>
      </w:tr>
      <w:tr>
        <w:trPr>
          <w:cantSplit w:val="false"/>
        </w:trPr>
        <w:tc>
          <w:tcPr>
            <w:tcW w:w="270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 xml:space="preserve"> </w:t>
            </w: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Redi Hasa-Claudio Prima.  Arr: R.Hasa-Maria Mazzotta</w:t>
            </w:r>
          </w:p>
        </w:tc>
        <w:tc>
          <w:tcPr>
            <w:tcW w:w="45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Ė Tiempu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REDI HASA/ MARIA MAZZOTTA: NOVILUNIO (2017)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3.55</w:t>
            </w:r>
          </w:p>
        </w:tc>
        <w:tc>
          <w:tcPr>
            <w:tcW w:w="251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Ponderosa Music</w:t>
            </w:r>
          </w:p>
        </w:tc>
      </w:tr>
      <w:tr>
        <w:trPr>
          <w:cantSplit w:val="false"/>
        </w:trPr>
        <w:tc>
          <w:tcPr>
            <w:tcW w:w="270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 xml:space="preserve"> </w:t>
            </w: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Jussi Reijonen</w:t>
            </w:r>
          </w:p>
        </w:tc>
        <w:tc>
          <w:tcPr>
            <w:tcW w:w="45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Serpentine</w:t>
            </w:r>
          </w:p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JUSSI REIJONEN: UN (2011)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7.55</w:t>
            </w:r>
          </w:p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36.35</w:t>
            </w:r>
          </w:p>
        </w:tc>
        <w:tc>
          <w:tcPr>
            <w:tcW w:w="251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Jussi Reijonen Music</w:t>
            </w:r>
          </w:p>
        </w:tc>
      </w:tr>
      <w:tr>
        <w:trPr>
          <w:cantSplit w:val="false"/>
        </w:trPr>
        <w:tc>
          <w:tcPr>
            <w:tcW w:w="270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 </w:t>
            </w:r>
            <w:r>
              <w:rPr>
                <w:rFonts w:ascii="FreeSans" w:hAnsi="FreeSans"/>
              </w:rPr>
              <w:t>Jerry Douglas</w:t>
            </w:r>
          </w:p>
        </w:tc>
        <w:tc>
          <w:tcPr>
            <w:tcW w:w="45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We Hide And Seek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HELGE LIEN &amp; KNUT HEM: HUMMUNGBIRD (2016)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</w:tc>
        <w:tc>
          <w:tcPr>
            <w:tcW w:w="78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4.40</w:t>
            </w:r>
          </w:p>
        </w:tc>
        <w:tc>
          <w:tcPr>
            <w:tcW w:w="251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Ozella Music</w:t>
            </w:r>
          </w:p>
        </w:tc>
      </w:tr>
      <w:tr>
        <w:trPr>
          <w:cantSplit w:val="false"/>
        </w:trPr>
        <w:tc>
          <w:tcPr>
            <w:tcW w:w="270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eastAsia="DejaVu Sans" w:cs="Lohit Hindi"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 xml:space="preserve"> </w:t>
            </w:r>
            <w:r>
              <w:rPr>
                <w:rFonts w:ascii="FreeSans" w:hAnsi="FreeSans"/>
                <w:sz w:val="22"/>
                <w:szCs w:val="22"/>
              </w:rPr>
              <w:t>Yatsuhashi Kengy</w:t>
            </w:r>
            <w:r>
              <w:rPr>
                <w:rFonts w:eastAsia="DejaVu Sans" w:cs="Lohit Hindi" w:ascii="FreeSans" w:hAnsi="FreeSans"/>
                <w:sz w:val="22"/>
                <w:szCs w:val="22"/>
              </w:rPr>
              <w:t>õ</w:t>
            </w:r>
          </w:p>
        </w:tc>
        <w:tc>
          <w:tcPr>
            <w:tcW w:w="45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Rokudan</w:t>
            </w:r>
          </w:p>
        </w:tc>
        <w:tc>
          <w:tcPr>
            <w:tcW w:w="78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3.15</w:t>
            </w:r>
          </w:p>
        </w:tc>
        <w:tc>
          <w:tcPr>
            <w:tcW w:w="251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ACT</w:t>
            </w:r>
          </w:p>
        </w:tc>
      </w:tr>
      <w:tr>
        <w:trPr>
          <w:cantSplit w:val="false"/>
        </w:trPr>
        <w:tc>
          <w:tcPr>
            <w:tcW w:w="270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 xml:space="preserve"> </w:t>
            </w:r>
            <w:r>
              <w:rPr>
                <w:rFonts w:ascii="FreeSans" w:hAnsi="FreeSans"/>
                <w:sz w:val="22"/>
                <w:szCs w:val="22"/>
              </w:rPr>
              <w:t>Eric Schaefer</w:t>
            </w:r>
          </w:p>
        </w:tc>
        <w:tc>
          <w:tcPr>
            <w:tcW w:w="45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 xml:space="preserve">Tengu 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ERIC SCHAEFER: KYOTO MON AMOUR (2016)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3.10</w:t>
            </w:r>
          </w:p>
        </w:tc>
        <w:tc>
          <w:tcPr>
            <w:tcW w:w="251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„</w:t>
            </w:r>
          </w:p>
        </w:tc>
      </w:tr>
      <w:tr>
        <w:trPr>
          <w:cantSplit w:val="false"/>
        </w:trPr>
        <w:tc>
          <w:tcPr>
            <w:tcW w:w="270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 xml:space="preserve"> </w:t>
            </w:r>
            <w:r>
              <w:rPr>
                <w:rFonts w:ascii="FreeSans" w:hAnsi="FreeSans"/>
                <w:sz w:val="22"/>
                <w:szCs w:val="22"/>
              </w:rPr>
              <w:t>Beng Berger</w:t>
            </w:r>
          </w:p>
        </w:tc>
        <w:tc>
          <w:tcPr>
            <w:tcW w:w="45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 xml:space="preserve">Kamelen 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BECHES INDIAN BREW (2016)</w:t>
            </w:r>
          </w:p>
        </w:tc>
        <w:tc>
          <w:tcPr>
            <w:tcW w:w="78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8.00</w:t>
            </w:r>
          </w:p>
        </w:tc>
        <w:tc>
          <w:tcPr>
            <w:tcW w:w="251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Country Eastern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538" w:footer="0" w:bottom="68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default"/>
  </w:font>
  <w:font w:name="FreeSans">
    <w:charset w:val="01"/>
    <w:family w:val="swiss"/>
    <w:pitch w:val="default"/>
  </w:font>
  <w:font w:name="DejaVu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DejaVu Sans" w:cs="Lohit Hindi"/>
        <w:szCs w:val="24"/>
        <w:lang w:val="de-CH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DejaVu Sans" w:cs="Lohit Hindi"/>
      <w:color w:val="000000"/>
      <w:sz w:val="24"/>
      <w:szCs w:val="24"/>
      <w:lang w:val="de-CH" w:eastAsia="zh-CN" w:bidi="hi-IN"/>
    </w:rPr>
  </w:style>
  <w:style w:type="paragraph" w:styleId="Berschrift">
    <w:name w:val="Überschrift"/>
    <w:qFormat/>
    <w:basedOn w:val="Normal"/>
    <w:next w:val="Textkrper"/>
    <w:pPr>
      <w:keepNext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20"/>
    </w:pPr>
    <w:rPr/>
  </w:style>
  <w:style w:type="paragraph" w:styleId="Liste">
    <w:name w:val="Liste"/>
    <w:basedOn w:val="Textkrper"/>
    <w:pPr/>
    <w:rPr>
      <w:rFonts w:ascii="Liberation Sans" w:hAnsi="Liberation Sans" w:cs="Lohit Hindi"/>
    </w:rPr>
  </w:style>
  <w:style w:type="paragraph" w:styleId="Beschriftung">
    <w:name w:val="Beschriftung"/>
    <w:qFormat/>
    <w:basedOn w:val="Normal"/>
    <w:pPr>
      <w:suppressLineNumbers/>
      <w:spacing w:before="120" w:after="120"/>
    </w:pPr>
    <w:rPr>
      <w:rFonts w:ascii="Liberation Sans" w:hAnsi="Liberation Sans" w:cs="Lohit Hindi"/>
      <w:i/>
      <w:iCs/>
      <w:sz w:val="24"/>
      <w:szCs w:val="24"/>
    </w:rPr>
  </w:style>
  <w:style w:type="paragraph" w:styleId="Verzeichnis">
    <w:name w:val="Verzeichnis"/>
    <w:qFormat/>
    <w:basedOn w:val="Normal"/>
    <w:pPr>
      <w:suppressLineNumbers/>
    </w:pPr>
    <w:rPr>
      <w:rFonts w:ascii="Liberation Sans" w:hAnsi="Liberation Sans" w:cs="Lohit Hindi"/>
    </w:rPr>
  </w:style>
  <w:style w:type="paragraph" w:styleId="TabellenInhalt">
    <w:name w:val="Tabellen Inhalt"/>
    <w:qFormat/>
    <w:basedOn w:val="Normal"/>
    <w:pPr>
      <w:suppressLineNumbers/>
    </w:pPr>
    <w:rPr/>
  </w:style>
  <w:style w:type="paragraph" w:styleId="Tabellenberschrift">
    <w:name w:val="Tabellen Überschrift"/>
    <w:qFormat/>
    <w:basedOn w:val="TabellenInhalt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jsolo standart</Template>
  <TotalTime>3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2015-11-09T10:29:42Z</dcterms:created>
  <dc:creator>jsolo </dc:creator>
  <dc:language>en-US</dc:language>
  <cp:lastModifiedBy>jsolo </cp:lastModifiedBy>
  <dcterms:modified xsi:type="dcterms:W3CDTF">2016-09-13T18:22:53Z</dcterms:modified>
  <cp:revision>2</cp:revision>
  <dc:title>jsolo standart</dc:title>
</cp:coreProperties>
</file>